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BC83" w14:textId="63B15B79" w:rsidR="00C07E78" w:rsidRDefault="00C16F6C" w:rsidP="00C07E78">
      <w:pPr>
        <w:rPr>
          <w:rFonts w:ascii="Arial" w:hAnsi="Arial" w:cs="Arial"/>
          <w:b/>
        </w:rPr>
      </w:pPr>
      <w:r>
        <w:rPr>
          <w:rFonts w:ascii="Arial" w:hAnsi="Arial" w:cs="Arial"/>
          <w:b/>
        </w:rPr>
        <w:t xml:space="preserve">Dr. Levinson’s </w:t>
      </w:r>
      <w:r w:rsidR="00C07E78" w:rsidRPr="00996EA4">
        <w:rPr>
          <w:rFonts w:ascii="Arial" w:hAnsi="Arial" w:cs="Arial"/>
          <w:b/>
        </w:rPr>
        <w:t>Mentorship policy (aka what you can expect from me as your mentor)</w:t>
      </w:r>
      <w:r w:rsidR="00C07E78">
        <w:rPr>
          <w:rFonts w:ascii="Arial" w:hAnsi="Arial" w:cs="Arial"/>
          <w:b/>
        </w:rPr>
        <w:t xml:space="preserve"> (adapted from Wash U mentorship policy)</w:t>
      </w:r>
    </w:p>
    <w:p w14:paraId="3BB3ADBB" w14:textId="77777777" w:rsidR="00C07E78" w:rsidRPr="0091602B" w:rsidRDefault="00C07E78" w:rsidP="00C07E78">
      <w:pPr>
        <w:rPr>
          <w:rFonts w:ascii="Arial" w:hAnsi="Arial" w:cs="Arial"/>
        </w:rPr>
      </w:pPr>
      <w:r w:rsidRPr="0091602B">
        <w:rPr>
          <w:rFonts w:ascii="Arial" w:hAnsi="Arial" w:cs="Arial"/>
        </w:rPr>
        <w:t>Mentorship is a complex, multifaceted process. Good mentorship for one student</w:t>
      </w:r>
      <w:r w:rsidR="00C16F6C">
        <w:rPr>
          <w:rFonts w:ascii="Arial" w:hAnsi="Arial" w:cs="Arial"/>
        </w:rPr>
        <w:t>/fellow</w:t>
      </w:r>
      <w:r w:rsidRPr="0091602B">
        <w:rPr>
          <w:rFonts w:ascii="Arial" w:hAnsi="Arial" w:cs="Arial"/>
        </w:rPr>
        <w:t xml:space="preserve"> might look very different from good mentorship for another</w:t>
      </w:r>
      <w:r>
        <w:rPr>
          <w:rFonts w:ascii="Arial" w:hAnsi="Arial" w:cs="Arial"/>
        </w:rPr>
        <w:t xml:space="preserve"> student</w:t>
      </w:r>
      <w:r w:rsidR="00C16F6C">
        <w:rPr>
          <w:rFonts w:ascii="Arial" w:hAnsi="Arial" w:cs="Arial"/>
        </w:rPr>
        <w:t>/fellow</w:t>
      </w:r>
      <w:r>
        <w:rPr>
          <w:rFonts w:ascii="Arial" w:hAnsi="Arial" w:cs="Arial"/>
        </w:rPr>
        <w:t>, even within the same lab</w:t>
      </w:r>
      <w:r w:rsidRPr="0091602B">
        <w:rPr>
          <w:rFonts w:ascii="Arial" w:hAnsi="Arial" w:cs="Arial"/>
        </w:rPr>
        <w:t>. Good mentorship is not a matter of following a specific recipe or checklist. Good mentorship requires the mentor to focus on the spirit and principles of mentorship more broadly; a complementary attitude from the student</w:t>
      </w:r>
      <w:r w:rsidR="00C16F6C">
        <w:rPr>
          <w:rFonts w:ascii="Arial" w:hAnsi="Arial" w:cs="Arial"/>
        </w:rPr>
        <w:t>/fellow</w:t>
      </w:r>
      <w:r w:rsidRPr="0091602B">
        <w:rPr>
          <w:rFonts w:ascii="Arial" w:hAnsi="Arial" w:cs="Arial"/>
        </w:rPr>
        <w:t xml:space="preserve"> is also needed for mentorship to truly achieve its aims. </w:t>
      </w:r>
      <w:r w:rsidR="006D7440">
        <w:rPr>
          <w:rFonts w:ascii="Arial" w:hAnsi="Arial" w:cs="Arial"/>
        </w:rPr>
        <w:t>Below, I have attempted to define aspects of mentorship that are important for student</w:t>
      </w:r>
      <w:r w:rsidR="00C16F6C">
        <w:rPr>
          <w:rFonts w:ascii="Arial" w:hAnsi="Arial" w:cs="Arial"/>
        </w:rPr>
        <w:t>/fellow</w:t>
      </w:r>
      <w:r w:rsidR="006D7440">
        <w:rPr>
          <w:rFonts w:ascii="Arial" w:hAnsi="Arial" w:cs="Arial"/>
        </w:rPr>
        <w:t xml:space="preserve"> success. </w:t>
      </w:r>
    </w:p>
    <w:p w14:paraId="771CA4FD" w14:textId="618348D4" w:rsidR="00C07E78" w:rsidRPr="0091602B" w:rsidRDefault="00C07E78" w:rsidP="00C07E78">
      <w:pPr>
        <w:rPr>
          <w:rFonts w:ascii="Arial" w:hAnsi="Arial" w:cs="Arial"/>
        </w:rPr>
      </w:pPr>
      <w:r w:rsidRPr="0091602B">
        <w:rPr>
          <w:rFonts w:ascii="Arial" w:hAnsi="Arial" w:cs="Arial"/>
          <w:bCs/>
        </w:rPr>
        <w:t>1.</w:t>
      </w:r>
      <w:r>
        <w:rPr>
          <w:rFonts w:ascii="Arial" w:hAnsi="Arial" w:cs="Arial"/>
          <w:bCs/>
        </w:rPr>
        <w:t xml:space="preserve"> </w:t>
      </w:r>
      <w:r w:rsidRPr="0091602B">
        <w:rPr>
          <w:rFonts w:ascii="Arial" w:hAnsi="Arial" w:cs="Arial"/>
          <w:b/>
          <w:bCs/>
        </w:rPr>
        <w:t>Presence</w:t>
      </w:r>
      <w:r w:rsidRPr="0091602B">
        <w:rPr>
          <w:rFonts w:ascii="Arial" w:hAnsi="Arial" w:cs="Arial"/>
          <w:bCs/>
        </w:rPr>
        <w:t xml:space="preserve">. </w:t>
      </w:r>
      <w:r w:rsidRPr="0091602B">
        <w:rPr>
          <w:rFonts w:ascii="Arial" w:hAnsi="Arial" w:cs="Arial"/>
        </w:rPr>
        <w:t xml:space="preserve">One of the foundations of the principles of mentorship is that </w:t>
      </w:r>
      <w:r w:rsidR="00200CF3">
        <w:rPr>
          <w:rFonts w:ascii="Arial" w:hAnsi="Arial" w:cs="Arial"/>
        </w:rPr>
        <w:t>I will be</w:t>
      </w:r>
      <w:r w:rsidRPr="0091602B">
        <w:rPr>
          <w:rFonts w:ascii="Arial" w:hAnsi="Arial" w:cs="Arial"/>
        </w:rPr>
        <w:t xml:space="preserve"> available to the student</w:t>
      </w:r>
      <w:r w:rsidR="00C16F6C">
        <w:rPr>
          <w:rFonts w:ascii="Arial" w:hAnsi="Arial" w:cs="Arial"/>
        </w:rPr>
        <w:t>/fellow</w:t>
      </w:r>
      <w:r w:rsidRPr="0091602B">
        <w:rPr>
          <w:rFonts w:ascii="Arial" w:hAnsi="Arial" w:cs="Arial"/>
        </w:rPr>
        <w:t>. Students</w:t>
      </w:r>
      <w:r w:rsidR="00C16F6C">
        <w:rPr>
          <w:rFonts w:ascii="Arial" w:hAnsi="Arial" w:cs="Arial"/>
        </w:rPr>
        <w:t>/fellows</w:t>
      </w:r>
      <w:r w:rsidRPr="0091602B">
        <w:rPr>
          <w:rFonts w:ascii="Arial" w:hAnsi="Arial" w:cs="Arial"/>
        </w:rPr>
        <w:t xml:space="preserve"> can expect to be given a way to get in touch with </w:t>
      </w:r>
      <w:r w:rsidR="00C16F6C">
        <w:rPr>
          <w:rFonts w:ascii="Arial" w:hAnsi="Arial" w:cs="Arial"/>
        </w:rPr>
        <w:t>me</w:t>
      </w:r>
      <w:r w:rsidRPr="0091602B">
        <w:rPr>
          <w:rFonts w:ascii="Arial" w:hAnsi="Arial" w:cs="Arial"/>
        </w:rPr>
        <w:t>. No mentor can be available every moment of the day, but when mentors will be unavailable for more than a week at a time, students</w:t>
      </w:r>
      <w:r w:rsidR="00C16F6C">
        <w:rPr>
          <w:rFonts w:ascii="Arial" w:hAnsi="Arial" w:cs="Arial"/>
        </w:rPr>
        <w:t>/fellows</w:t>
      </w:r>
      <w:r w:rsidRPr="0091602B">
        <w:rPr>
          <w:rFonts w:ascii="Arial" w:hAnsi="Arial" w:cs="Arial"/>
        </w:rPr>
        <w:t xml:space="preserve"> can expect to receive notification ahead of time. Students</w:t>
      </w:r>
      <w:r w:rsidR="00C16F6C">
        <w:rPr>
          <w:rFonts w:ascii="Arial" w:hAnsi="Arial" w:cs="Arial"/>
        </w:rPr>
        <w:t>/fellow</w:t>
      </w:r>
      <w:r w:rsidRPr="0091602B">
        <w:rPr>
          <w:rFonts w:ascii="Arial" w:hAnsi="Arial" w:cs="Arial"/>
        </w:rPr>
        <w:t xml:space="preserve"> can expect to meet with their mentors on a regular basis, particularly during their initial years</w:t>
      </w:r>
      <w:r w:rsidR="00C16F6C">
        <w:rPr>
          <w:rFonts w:ascii="Arial" w:hAnsi="Arial" w:cs="Arial"/>
        </w:rPr>
        <w:t xml:space="preserve"> or beginning time (for fellows)</w:t>
      </w:r>
      <w:r w:rsidRPr="0091602B">
        <w:rPr>
          <w:rFonts w:ascii="Arial" w:hAnsi="Arial" w:cs="Arial"/>
        </w:rPr>
        <w:t xml:space="preserve"> in the program. Students can expect a minimum of </w:t>
      </w:r>
      <w:r w:rsidR="00B26EDF">
        <w:rPr>
          <w:rFonts w:ascii="Arial" w:hAnsi="Arial" w:cs="Arial"/>
        </w:rPr>
        <w:t xml:space="preserve">one hour </w:t>
      </w:r>
      <w:r w:rsidRPr="0091602B">
        <w:rPr>
          <w:rFonts w:ascii="Arial" w:hAnsi="Arial" w:cs="Arial"/>
        </w:rPr>
        <w:t>in face-to-face time</w:t>
      </w:r>
      <w:r w:rsidR="007F7246">
        <w:rPr>
          <w:rFonts w:ascii="Arial" w:hAnsi="Arial" w:cs="Arial"/>
        </w:rPr>
        <w:t xml:space="preserve"> (including individual meetings, lab meetings, and research clinical supervision)</w:t>
      </w:r>
      <w:r w:rsidRPr="0091602B">
        <w:rPr>
          <w:rFonts w:ascii="Arial" w:hAnsi="Arial" w:cs="Arial"/>
        </w:rPr>
        <w:t xml:space="preserve"> with their mentor each week during their first school year in the program. Meetings may be less frequent during subsequent years, but students should expect this to occur because they no longer need as much meeting time and not merely as a matter of course. </w:t>
      </w:r>
    </w:p>
    <w:p w14:paraId="20F277BF" w14:textId="77777777" w:rsidR="00C07E78" w:rsidRPr="0091602B" w:rsidRDefault="00C07E78" w:rsidP="00C07E78">
      <w:pPr>
        <w:rPr>
          <w:rFonts w:ascii="Arial" w:hAnsi="Arial" w:cs="Arial"/>
        </w:rPr>
      </w:pPr>
      <w:r w:rsidRPr="00860733">
        <w:rPr>
          <w:rFonts w:ascii="Arial" w:hAnsi="Arial" w:cs="Arial"/>
          <w:b/>
          <w:bCs/>
        </w:rPr>
        <w:t>Responsiveness</w:t>
      </w:r>
      <w:r w:rsidRPr="00860733">
        <w:rPr>
          <w:rFonts w:ascii="Arial" w:hAnsi="Arial" w:cs="Arial"/>
          <w:b/>
        </w:rPr>
        <w:t>.</w:t>
      </w:r>
      <w:r w:rsidRPr="0091602B">
        <w:rPr>
          <w:rFonts w:ascii="Arial" w:hAnsi="Arial" w:cs="Arial"/>
        </w:rPr>
        <w:t xml:space="preserve"> A second foundation of good mentorship is responsiveness of the mentor to the student</w:t>
      </w:r>
      <w:r w:rsidR="00C16F6C">
        <w:rPr>
          <w:rFonts w:ascii="Arial" w:hAnsi="Arial" w:cs="Arial"/>
        </w:rPr>
        <w:t>/fellow</w:t>
      </w:r>
      <w:r w:rsidRPr="0091602B">
        <w:rPr>
          <w:rFonts w:ascii="Arial" w:hAnsi="Arial" w:cs="Arial"/>
        </w:rPr>
        <w:t xml:space="preserve">. </w:t>
      </w:r>
      <w:r w:rsidR="00200CF3">
        <w:rPr>
          <w:rFonts w:ascii="Arial" w:hAnsi="Arial" w:cs="Arial"/>
        </w:rPr>
        <w:t>You should</w:t>
      </w:r>
      <w:r w:rsidRPr="0091602B">
        <w:rPr>
          <w:rFonts w:ascii="Arial" w:hAnsi="Arial" w:cs="Arial"/>
        </w:rPr>
        <w:t xml:space="preserve"> expect a timely response</w:t>
      </w:r>
      <w:r w:rsidR="00200CF3">
        <w:rPr>
          <w:rFonts w:ascii="Arial" w:hAnsi="Arial" w:cs="Arial"/>
        </w:rPr>
        <w:t xml:space="preserve"> from me</w:t>
      </w:r>
      <w:r w:rsidRPr="0091602B">
        <w:rPr>
          <w:rFonts w:ascii="Arial" w:hAnsi="Arial" w:cs="Arial"/>
        </w:rPr>
        <w:t>. During the school year, students can expect a response to shorter questions (e.g., through electronic means) within days</w:t>
      </w:r>
      <w:r>
        <w:rPr>
          <w:rFonts w:ascii="Arial" w:hAnsi="Arial" w:cs="Arial"/>
        </w:rPr>
        <w:t>,</w:t>
      </w:r>
      <w:r w:rsidRPr="0091602B">
        <w:rPr>
          <w:rFonts w:ascii="Arial" w:hAnsi="Arial" w:cs="Arial"/>
        </w:rPr>
        <w:t xml:space="preserve"> rather than a week or more. For responses on manuscripts</w:t>
      </w:r>
      <w:r w:rsidR="003E4C5A">
        <w:rPr>
          <w:rFonts w:ascii="Arial" w:hAnsi="Arial" w:cs="Arial"/>
        </w:rPr>
        <w:t xml:space="preserve">, </w:t>
      </w:r>
      <w:r w:rsidR="00200CF3">
        <w:rPr>
          <w:rFonts w:ascii="Arial" w:hAnsi="Arial" w:cs="Arial"/>
        </w:rPr>
        <w:t>grants</w:t>
      </w:r>
      <w:r w:rsidRPr="0091602B">
        <w:rPr>
          <w:rFonts w:ascii="Arial" w:hAnsi="Arial" w:cs="Arial"/>
        </w:rPr>
        <w:t>,</w:t>
      </w:r>
      <w:r w:rsidR="003E4C5A">
        <w:rPr>
          <w:rFonts w:ascii="Arial" w:hAnsi="Arial" w:cs="Arial"/>
        </w:rPr>
        <w:t xml:space="preserve"> and dissertation proposals,</w:t>
      </w:r>
      <w:r w:rsidRPr="0091602B">
        <w:rPr>
          <w:rFonts w:ascii="Arial" w:hAnsi="Arial" w:cs="Arial"/>
        </w:rPr>
        <w:t xml:space="preserve"> students can expect feedback within</w:t>
      </w:r>
      <w:r>
        <w:rPr>
          <w:rFonts w:ascii="Arial" w:hAnsi="Arial" w:cs="Arial"/>
        </w:rPr>
        <w:t xml:space="preserve"> two</w:t>
      </w:r>
      <w:r w:rsidRPr="0091602B">
        <w:rPr>
          <w:rFonts w:ascii="Arial" w:hAnsi="Arial" w:cs="Arial"/>
        </w:rPr>
        <w:t xml:space="preserve"> weeks</w:t>
      </w:r>
      <w:r w:rsidR="00C16F6C">
        <w:rPr>
          <w:rFonts w:ascii="Arial" w:hAnsi="Arial" w:cs="Arial"/>
        </w:rPr>
        <w:t>,</w:t>
      </w:r>
      <w:r w:rsidRPr="0091602B">
        <w:rPr>
          <w:rFonts w:ascii="Arial" w:hAnsi="Arial" w:cs="Arial"/>
        </w:rPr>
        <w:t xml:space="preserve"> rather than a month or more. When issues are going to prevent </w:t>
      </w:r>
      <w:r>
        <w:rPr>
          <w:rFonts w:ascii="Arial" w:hAnsi="Arial" w:cs="Arial"/>
        </w:rPr>
        <w:t>me</w:t>
      </w:r>
      <w:r w:rsidRPr="0091602B">
        <w:rPr>
          <w:rFonts w:ascii="Arial" w:hAnsi="Arial" w:cs="Arial"/>
        </w:rPr>
        <w:t xml:space="preserve"> from meeting these time frames, students</w:t>
      </w:r>
      <w:r w:rsidR="00C16F6C">
        <w:rPr>
          <w:rFonts w:ascii="Arial" w:hAnsi="Arial" w:cs="Arial"/>
        </w:rPr>
        <w:t>/fellows</w:t>
      </w:r>
      <w:r w:rsidRPr="0091602B">
        <w:rPr>
          <w:rFonts w:ascii="Arial" w:hAnsi="Arial" w:cs="Arial"/>
        </w:rPr>
        <w:t xml:space="preserve"> can expect to hear as soon as the timing issue becomes apparent so </w:t>
      </w:r>
      <w:r w:rsidR="00200CF3">
        <w:rPr>
          <w:rFonts w:ascii="Arial" w:hAnsi="Arial" w:cs="Arial"/>
        </w:rPr>
        <w:t>you</w:t>
      </w:r>
      <w:r w:rsidRPr="0091602B">
        <w:rPr>
          <w:rFonts w:ascii="Arial" w:hAnsi="Arial" w:cs="Arial"/>
        </w:rPr>
        <w:t xml:space="preserve"> can plan accordingly. </w:t>
      </w:r>
    </w:p>
    <w:p w14:paraId="10E89B5A" w14:textId="77777777" w:rsidR="00C07E78" w:rsidRPr="0091602B" w:rsidRDefault="00C07E78" w:rsidP="00C07E78">
      <w:pPr>
        <w:rPr>
          <w:rFonts w:ascii="Arial" w:hAnsi="Arial" w:cs="Arial"/>
        </w:rPr>
      </w:pPr>
      <w:r w:rsidRPr="00860733">
        <w:rPr>
          <w:rFonts w:ascii="Arial" w:hAnsi="Arial" w:cs="Arial"/>
          <w:b/>
          <w:bCs/>
        </w:rPr>
        <w:t>Interaction Style.</w:t>
      </w:r>
      <w:r w:rsidRPr="0091602B">
        <w:rPr>
          <w:rFonts w:ascii="Arial" w:hAnsi="Arial" w:cs="Arial"/>
          <w:bCs/>
        </w:rPr>
        <w:t xml:space="preserve"> </w:t>
      </w:r>
      <w:r w:rsidRPr="0091602B">
        <w:rPr>
          <w:rFonts w:ascii="Arial" w:hAnsi="Arial" w:cs="Arial"/>
        </w:rPr>
        <w:t>A third foundation of mentorship is a commitment to supporting the student</w:t>
      </w:r>
      <w:r w:rsidR="00C16F6C">
        <w:rPr>
          <w:rFonts w:ascii="Arial" w:hAnsi="Arial" w:cs="Arial"/>
        </w:rPr>
        <w:t>/fellow</w:t>
      </w:r>
      <w:r w:rsidRPr="0091602B">
        <w:rPr>
          <w:rFonts w:ascii="Arial" w:hAnsi="Arial" w:cs="Arial"/>
        </w:rPr>
        <w:t>'s learning. Students</w:t>
      </w:r>
      <w:r w:rsidR="00C16F6C">
        <w:rPr>
          <w:rFonts w:ascii="Arial" w:hAnsi="Arial" w:cs="Arial"/>
        </w:rPr>
        <w:t>/fellows</w:t>
      </w:r>
      <w:r w:rsidRPr="0091602B">
        <w:rPr>
          <w:rFonts w:ascii="Arial" w:hAnsi="Arial" w:cs="Arial"/>
        </w:rPr>
        <w:t xml:space="preserve"> can expect </w:t>
      </w:r>
      <w:r w:rsidR="00593D44">
        <w:rPr>
          <w:rFonts w:ascii="Arial" w:hAnsi="Arial" w:cs="Arial"/>
        </w:rPr>
        <w:t>me</w:t>
      </w:r>
      <w:r w:rsidRPr="0091602B">
        <w:rPr>
          <w:rFonts w:ascii="Arial" w:hAnsi="Arial" w:cs="Arial"/>
        </w:rPr>
        <w:t xml:space="preserve"> to be supportive of them as they pursue the goals that are required or encouraged by the program</w:t>
      </w:r>
      <w:r w:rsidR="00C16F6C">
        <w:rPr>
          <w:rFonts w:ascii="Arial" w:hAnsi="Arial" w:cs="Arial"/>
        </w:rPr>
        <w:t>/fellowship</w:t>
      </w:r>
      <w:r w:rsidRPr="0091602B">
        <w:rPr>
          <w:rFonts w:ascii="Arial" w:hAnsi="Arial" w:cs="Arial"/>
        </w:rPr>
        <w:t>. They can also expect professional and appropriate interactions. Students</w:t>
      </w:r>
      <w:r w:rsidR="00C16F6C">
        <w:rPr>
          <w:rFonts w:ascii="Arial" w:hAnsi="Arial" w:cs="Arial"/>
        </w:rPr>
        <w:t>/fellows</w:t>
      </w:r>
      <w:r w:rsidRPr="0091602B">
        <w:rPr>
          <w:rFonts w:ascii="Arial" w:hAnsi="Arial" w:cs="Arial"/>
        </w:rPr>
        <w:t xml:space="preserve"> can expect constructive criticism and guidance, including candid feedback about areas for growth and improvement. Students</w:t>
      </w:r>
      <w:r w:rsidR="00C16F6C">
        <w:rPr>
          <w:rFonts w:ascii="Arial" w:hAnsi="Arial" w:cs="Arial"/>
        </w:rPr>
        <w:t>/fellows</w:t>
      </w:r>
      <w:r w:rsidRPr="0091602B">
        <w:rPr>
          <w:rFonts w:ascii="Arial" w:hAnsi="Arial" w:cs="Arial"/>
        </w:rPr>
        <w:t xml:space="preserve"> should not expect that they will be given detailed instruction about every task, but rather enough instruction and guidance to develop their skills. They should expect to do some work independently, with independence increasing as skills improve. Students</w:t>
      </w:r>
      <w:r w:rsidR="00C16F6C">
        <w:rPr>
          <w:rFonts w:ascii="Arial" w:hAnsi="Arial" w:cs="Arial"/>
        </w:rPr>
        <w:t>/fellows</w:t>
      </w:r>
      <w:r w:rsidRPr="0091602B">
        <w:rPr>
          <w:rFonts w:ascii="Arial" w:hAnsi="Arial" w:cs="Arial"/>
        </w:rPr>
        <w:t xml:space="preserve"> should not expect hostility, harmful criticism, or boundary-crossing behavior. More specifically on the latter point, students should not expect sexual harassment, personal requests, or for mentors to request directly or indirectly that students</w:t>
      </w:r>
      <w:r w:rsidR="00C16F6C">
        <w:rPr>
          <w:rFonts w:ascii="Arial" w:hAnsi="Arial" w:cs="Arial"/>
        </w:rPr>
        <w:t>/fellows</w:t>
      </w:r>
      <w:r w:rsidRPr="0091602B">
        <w:rPr>
          <w:rFonts w:ascii="Arial" w:hAnsi="Arial" w:cs="Arial"/>
        </w:rPr>
        <w:t xml:space="preserve"> help manage the mentor's own tasks that are otherwise unrelated to the student</w:t>
      </w:r>
      <w:r w:rsidR="00593D44">
        <w:rPr>
          <w:rFonts w:ascii="Arial" w:hAnsi="Arial" w:cs="Arial"/>
        </w:rPr>
        <w:t>, training, or lab</w:t>
      </w:r>
      <w:r w:rsidRPr="0091602B">
        <w:rPr>
          <w:rFonts w:ascii="Arial" w:hAnsi="Arial" w:cs="Arial"/>
        </w:rPr>
        <w:t xml:space="preserve">, whether professional or personal. </w:t>
      </w:r>
      <w:r>
        <w:rPr>
          <w:rFonts w:ascii="Arial" w:hAnsi="Arial" w:cs="Arial"/>
        </w:rPr>
        <w:t>Students</w:t>
      </w:r>
      <w:r w:rsidR="00C16F6C">
        <w:rPr>
          <w:rFonts w:ascii="Arial" w:hAnsi="Arial" w:cs="Arial"/>
        </w:rPr>
        <w:t>/fellows</w:t>
      </w:r>
      <w:r>
        <w:rPr>
          <w:rFonts w:ascii="Arial" w:hAnsi="Arial" w:cs="Arial"/>
        </w:rPr>
        <w:t xml:space="preserve"> should also trust that </w:t>
      </w:r>
      <w:r w:rsidR="00593D44">
        <w:rPr>
          <w:rFonts w:ascii="Arial" w:hAnsi="Arial" w:cs="Arial"/>
        </w:rPr>
        <w:t>I have</w:t>
      </w:r>
      <w:r>
        <w:rPr>
          <w:rFonts w:ascii="Arial" w:hAnsi="Arial" w:cs="Arial"/>
        </w:rPr>
        <w:t xml:space="preserve"> their best interests and career goals in mind when making </w:t>
      </w:r>
      <w:r w:rsidR="00C16F6C">
        <w:rPr>
          <w:rFonts w:ascii="Arial" w:hAnsi="Arial" w:cs="Arial"/>
        </w:rPr>
        <w:t xml:space="preserve">decisions on aspects of student/fellow </w:t>
      </w:r>
      <w:r>
        <w:rPr>
          <w:rFonts w:ascii="Arial" w:hAnsi="Arial" w:cs="Arial"/>
        </w:rPr>
        <w:t xml:space="preserve">training. </w:t>
      </w:r>
      <w:r w:rsidR="00CC3998">
        <w:rPr>
          <w:rFonts w:ascii="Arial" w:hAnsi="Arial" w:cs="Arial"/>
        </w:rPr>
        <w:t xml:space="preserve">We may not always agree on what is best because of different perspectives, but please believe I have the student’s best interest at the center of my decisions. </w:t>
      </w:r>
    </w:p>
    <w:p w14:paraId="469C91AE" w14:textId="77777777" w:rsidR="00C07E78" w:rsidRPr="0091602B" w:rsidRDefault="00C07E78" w:rsidP="00C07E78">
      <w:pPr>
        <w:rPr>
          <w:rFonts w:ascii="Arial" w:hAnsi="Arial" w:cs="Arial"/>
        </w:rPr>
      </w:pPr>
      <w:r w:rsidRPr="001D3E8B">
        <w:rPr>
          <w:rFonts w:ascii="Arial" w:hAnsi="Arial" w:cs="Arial"/>
          <w:b/>
          <w:bCs/>
        </w:rPr>
        <w:t>Practicalities of Research.</w:t>
      </w:r>
      <w:r w:rsidRPr="0091602B">
        <w:rPr>
          <w:rFonts w:ascii="Arial" w:hAnsi="Arial" w:cs="Arial"/>
          <w:bCs/>
        </w:rPr>
        <w:t xml:space="preserve"> </w:t>
      </w:r>
      <w:r w:rsidRPr="0091602B">
        <w:rPr>
          <w:rFonts w:ascii="Arial" w:hAnsi="Arial" w:cs="Arial"/>
        </w:rPr>
        <w:t>A fourth foundation of mentorship concerns training in the practice and culture of research. Students</w:t>
      </w:r>
      <w:r w:rsidR="00C16F6C">
        <w:rPr>
          <w:rFonts w:ascii="Arial" w:hAnsi="Arial" w:cs="Arial"/>
        </w:rPr>
        <w:t>/fellows</w:t>
      </w:r>
      <w:r w:rsidRPr="0091602B">
        <w:rPr>
          <w:rFonts w:ascii="Arial" w:hAnsi="Arial" w:cs="Arial"/>
        </w:rPr>
        <w:t xml:space="preserve"> can expect frequent discussions about research and </w:t>
      </w:r>
      <w:r w:rsidRPr="0091602B">
        <w:rPr>
          <w:rFonts w:ascii="Arial" w:hAnsi="Arial" w:cs="Arial"/>
        </w:rPr>
        <w:lastRenderedPageBreak/>
        <w:t>help with all that is needed to accomplish research. Students</w:t>
      </w:r>
      <w:r w:rsidR="00C16F6C">
        <w:rPr>
          <w:rFonts w:ascii="Arial" w:hAnsi="Arial" w:cs="Arial"/>
        </w:rPr>
        <w:t>/fellows</w:t>
      </w:r>
      <w:r w:rsidRPr="0091602B">
        <w:rPr>
          <w:rFonts w:ascii="Arial" w:hAnsi="Arial" w:cs="Arial"/>
        </w:rPr>
        <w:t xml:space="preserve"> can expect conversations about authorship (and author order) on projects they participate in. Students</w:t>
      </w:r>
      <w:r w:rsidR="00C16F6C">
        <w:rPr>
          <w:rFonts w:ascii="Arial" w:hAnsi="Arial" w:cs="Arial"/>
        </w:rPr>
        <w:t>/fellows</w:t>
      </w:r>
      <w:r w:rsidRPr="0091602B">
        <w:rPr>
          <w:rFonts w:ascii="Arial" w:hAnsi="Arial" w:cs="Arial"/>
        </w:rPr>
        <w:t xml:space="preserve"> can expect their mentor to do what they can to help students</w:t>
      </w:r>
      <w:r w:rsidR="00C16F6C">
        <w:rPr>
          <w:rFonts w:ascii="Arial" w:hAnsi="Arial" w:cs="Arial"/>
        </w:rPr>
        <w:t>/fellows</w:t>
      </w:r>
      <w:r w:rsidRPr="0091602B">
        <w:rPr>
          <w:rFonts w:ascii="Arial" w:hAnsi="Arial" w:cs="Arial"/>
        </w:rPr>
        <w:t xml:space="preserve"> with networking and professional socialization into the community of scholars in the mentor's research area. When students</w:t>
      </w:r>
      <w:r w:rsidR="00C16F6C">
        <w:rPr>
          <w:rFonts w:ascii="Arial" w:hAnsi="Arial" w:cs="Arial"/>
        </w:rPr>
        <w:t>/fellows</w:t>
      </w:r>
      <w:r w:rsidRPr="0091602B">
        <w:rPr>
          <w:rFonts w:ascii="Arial" w:hAnsi="Arial" w:cs="Arial"/>
        </w:rPr>
        <w:t xml:space="preserve"> need resources to conduct their research, th</w:t>
      </w:r>
      <w:r w:rsidR="00C16F6C">
        <w:rPr>
          <w:rFonts w:ascii="Arial" w:hAnsi="Arial" w:cs="Arial"/>
        </w:rPr>
        <w:t>ey can expect that their mentor</w:t>
      </w:r>
      <w:r w:rsidRPr="0091602B">
        <w:rPr>
          <w:rFonts w:ascii="Arial" w:hAnsi="Arial" w:cs="Arial"/>
        </w:rPr>
        <w:t xml:space="preserve"> will do what they can to provide those resources, or else work with the student</w:t>
      </w:r>
      <w:r w:rsidR="00C16F6C">
        <w:rPr>
          <w:rFonts w:ascii="Arial" w:hAnsi="Arial" w:cs="Arial"/>
        </w:rPr>
        <w:t>/fellow</w:t>
      </w:r>
      <w:r w:rsidRPr="0091602B">
        <w:rPr>
          <w:rFonts w:ascii="Arial" w:hAnsi="Arial" w:cs="Arial"/>
        </w:rPr>
        <w:t xml:space="preserve"> to facilitate the work being done with the resou</w:t>
      </w:r>
      <w:r>
        <w:rPr>
          <w:rFonts w:ascii="Arial" w:hAnsi="Arial" w:cs="Arial"/>
        </w:rPr>
        <w:t xml:space="preserve">rces available, when feasible. </w:t>
      </w:r>
      <w:r w:rsidRPr="0091602B">
        <w:rPr>
          <w:rFonts w:ascii="Arial" w:hAnsi="Arial" w:cs="Arial"/>
        </w:rPr>
        <w:t xml:space="preserve"> Students</w:t>
      </w:r>
      <w:r w:rsidR="00C16F6C">
        <w:rPr>
          <w:rFonts w:ascii="Arial" w:hAnsi="Arial" w:cs="Arial"/>
        </w:rPr>
        <w:t>/fellows</w:t>
      </w:r>
      <w:r w:rsidRPr="0091602B">
        <w:rPr>
          <w:rFonts w:ascii="Arial" w:hAnsi="Arial" w:cs="Arial"/>
        </w:rPr>
        <w:t xml:space="preserve"> can expect support in pursuing resources for their ongoing research. Students</w:t>
      </w:r>
      <w:r w:rsidR="00C16F6C">
        <w:rPr>
          <w:rFonts w:ascii="Arial" w:hAnsi="Arial" w:cs="Arial"/>
        </w:rPr>
        <w:t>/fellows</w:t>
      </w:r>
      <w:r w:rsidRPr="0091602B">
        <w:rPr>
          <w:rFonts w:ascii="Arial" w:hAnsi="Arial" w:cs="Arial"/>
        </w:rPr>
        <w:t xml:space="preserve"> can also expect frank, constructive criticism designed to help the student pursue their research program in the best possible way. </w:t>
      </w:r>
    </w:p>
    <w:p w14:paraId="7F8D8CB6" w14:textId="77777777" w:rsidR="00C07E78" w:rsidRPr="0091602B" w:rsidRDefault="00C07E78" w:rsidP="00C07E78">
      <w:pPr>
        <w:rPr>
          <w:rFonts w:ascii="Arial" w:hAnsi="Arial" w:cs="Arial"/>
        </w:rPr>
      </w:pPr>
      <w:r w:rsidRPr="001D3E8B">
        <w:rPr>
          <w:rFonts w:ascii="Arial" w:hAnsi="Arial" w:cs="Arial"/>
          <w:b/>
          <w:bCs/>
        </w:rPr>
        <w:t>Final words</w:t>
      </w:r>
      <w:r w:rsidRPr="0091602B">
        <w:rPr>
          <w:rFonts w:ascii="Arial" w:hAnsi="Arial" w:cs="Arial"/>
          <w:bCs/>
        </w:rPr>
        <w:t xml:space="preserve">. </w:t>
      </w:r>
      <w:r w:rsidRPr="0091602B">
        <w:rPr>
          <w:rFonts w:ascii="Arial" w:hAnsi="Arial" w:cs="Arial"/>
        </w:rPr>
        <w:t>Remember, your mentor</w:t>
      </w:r>
      <w:r w:rsidR="00C16F6C">
        <w:rPr>
          <w:rFonts w:ascii="Arial" w:hAnsi="Arial" w:cs="Arial"/>
        </w:rPr>
        <w:t xml:space="preserve"> (me!)</w:t>
      </w:r>
      <w:r w:rsidRPr="0091602B">
        <w:rPr>
          <w:rFonts w:ascii="Arial" w:hAnsi="Arial" w:cs="Arial"/>
        </w:rPr>
        <w:t xml:space="preserve"> is also a human being. There will be issues from time to time that get in the way </w:t>
      </w:r>
      <w:r w:rsidR="007B1D68">
        <w:rPr>
          <w:rFonts w:ascii="Arial" w:hAnsi="Arial" w:cs="Arial"/>
        </w:rPr>
        <w:t>your mentor</w:t>
      </w:r>
      <w:r w:rsidRPr="0091602B">
        <w:rPr>
          <w:rFonts w:ascii="Arial" w:hAnsi="Arial" w:cs="Arial"/>
        </w:rPr>
        <w:t xml:space="preserve"> meeting their own typical minimal standards. If there is a persistent issue that gets in the way of your progress, however, you will want to find a way to address it. </w:t>
      </w:r>
      <w:r w:rsidRPr="00C16F6C">
        <w:rPr>
          <w:rFonts w:ascii="Arial" w:hAnsi="Arial" w:cs="Arial"/>
          <w:b/>
        </w:rPr>
        <w:t xml:space="preserve">Checking in with </w:t>
      </w:r>
      <w:r w:rsidR="007B1D68" w:rsidRPr="00C16F6C">
        <w:rPr>
          <w:rFonts w:ascii="Arial" w:hAnsi="Arial" w:cs="Arial"/>
          <w:b/>
        </w:rPr>
        <w:t>me</w:t>
      </w:r>
      <w:r w:rsidRPr="00C16F6C">
        <w:rPr>
          <w:rFonts w:ascii="Arial" w:hAnsi="Arial" w:cs="Arial"/>
          <w:b/>
        </w:rPr>
        <w:t xml:space="preserve"> is the recommended first step</w:t>
      </w:r>
      <w:r w:rsidRPr="0091602B">
        <w:rPr>
          <w:rFonts w:ascii="Arial" w:hAnsi="Arial" w:cs="Arial"/>
        </w:rPr>
        <w:t>. In cases in which students</w:t>
      </w:r>
      <w:r w:rsidR="00C16F6C">
        <w:rPr>
          <w:rFonts w:ascii="Arial" w:hAnsi="Arial" w:cs="Arial"/>
        </w:rPr>
        <w:t>/fellows</w:t>
      </w:r>
      <w:r w:rsidRPr="0091602B">
        <w:rPr>
          <w:rFonts w:ascii="Arial" w:hAnsi="Arial" w:cs="Arial"/>
        </w:rPr>
        <w:t xml:space="preserve"> do not feel they can do so, the Director of Clinical Training</w:t>
      </w:r>
      <w:r w:rsidR="00C16F6C">
        <w:rPr>
          <w:rFonts w:ascii="Arial" w:hAnsi="Arial" w:cs="Arial"/>
        </w:rPr>
        <w:t xml:space="preserve"> (students) or Department Chair (fellows)</w:t>
      </w:r>
      <w:r w:rsidRPr="0091602B">
        <w:rPr>
          <w:rFonts w:ascii="Arial" w:hAnsi="Arial" w:cs="Arial"/>
        </w:rPr>
        <w:t xml:space="preserve"> </w:t>
      </w:r>
      <w:r>
        <w:rPr>
          <w:rFonts w:ascii="Arial" w:hAnsi="Arial" w:cs="Arial"/>
        </w:rPr>
        <w:t>is an</w:t>
      </w:r>
      <w:r w:rsidRPr="0091602B">
        <w:rPr>
          <w:rFonts w:ascii="Arial" w:hAnsi="Arial" w:cs="Arial"/>
        </w:rPr>
        <w:t xml:space="preserve"> additio</w:t>
      </w:r>
      <w:r>
        <w:rPr>
          <w:rFonts w:ascii="Arial" w:hAnsi="Arial" w:cs="Arial"/>
        </w:rPr>
        <w:t>nal resource</w:t>
      </w:r>
      <w:r w:rsidRPr="0091602B">
        <w:rPr>
          <w:rFonts w:ascii="Arial" w:hAnsi="Arial" w:cs="Arial"/>
        </w:rPr>
        <w:t xml:space="preserve">. On the other hand, your mentor may exceed the standards described above. The outline above purposefully describes the floor, or minimum standard of good mentorship, because that is much easier to describe concretely than the heights of mentorship. In </w:t>
      </w:r>
      <w:r w:rsidR="007B1D68">
        <w:rPr>
          <w:rFonts w:ascii="Arial" w:hAnsi="Arial" w:cs="Arial"/>
        </w:rPr>
        <w:t>the case that your mentor exceeds the minimum</w:t>
      </w:r>
      <w:r w:rsidRPr="0091602B">
        <w:rPr>
          <w:rFonts w:ascii="Arial" w:hAnsi="Arial" w:cs="Arial"/>
        </w:rPr>
        <w:t>, it is worth remembering that mentors appreciate positive feedback just as students</w:t>
      </w:r>
      <w:r w:rsidR="00ED7E20">
        <w:rPr>
          <w:rFonts w:ascii="Arial" w:hAnsi="Arial" w:cs="Arial"/>
        </w:rPr>
        <w:t>/fellows</w:t>
      </w:r>
      <w:r w:rsidRPr="0091602B">
        <w:rPr>
          <w:rFonts w:ascii="Arial" w:hAnsi="Arial" w:cs="Arial"/>
        </w:rPr>
        <w:t xml:space="preserve"> do.</w:t>
      </w:r>
    </w:p>
    <w:p w14:paraId="745C0D69" w14:textId="77777777" w:rsidR="00232682" w:rsidRDefault="00232682"/>
    <w:sectPr w:rsidR="0023268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F4643" w14:textId="77777777" w:rsidR="005F4E63" w:rsidRDefault="005F4E63">
      <w:pPr>
        <w:spacing w:after="0" w:line="240" w:lineRule="auto"/>
      </w:pPr>
      <w:r>
        <w:separator/>
      </w:r>
    </w:p>
  </w:endnote>
  <w:endnote w:type="continuationSeparator" w:id="0">
    <w:p w14:paraId="0AD300F6" w14:textId="77777777" w:rsidR="005F4E63" w:rsidRDefault="005F4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94CB" w14:textId="77777777" w:rsidR="005F4E63" w:rsidRDefault="005F4E63">
      <w:pPr>
        <w:spacing w:after="0" w:line="240" w:lineRule="auto"/>
      </w:pPr>
      <w:r>
        <w:separator/>
      </w:r>
    </w:p>
  </w:footnote>
  <w:footnote w:type="continuationSeparator" w:id="0">
    <w:p w14:paraId="7258EFBE" w14:textId="77777777" w:rsidR="005F4E63" w:rsidRDefault="005F4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4715" w14:textId="5F1B7BD5" w:rsidR="003810EA" w:rsidRDefault="00E4777E">
    <w:pPr>
      <w:pStyle w:val="Header"/>
    </w:pPr>
    <w:r>
      <w:t xml:space="preserve">Updated </w:t>
    </w:r>
    <w:r w:rsidR="000113C2">
      <w:t>6</w:t>
    </w:r>
    <w:r>
      <w:t>/</w:t>
    </w:r>
    <w:r w:rsidR="000113C2">
      <w:t>2</w:t>
    </w:r>
    <w:r>
      <w:t>/2</w:t>
    </w:r>
    <w:r w:rsidR="000113C2">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E78"/>
    <w:rsid w:val="000113C2"/>
    <w:rsid w:val="0014228E"/>
    <w:rsid w:val="00200CF3"/>
    <w:rsid w:val="00232682"/>
    <w:rsid w:val="003E4C5A"/>
    <w:rsid w:val="005502A9"/>
    <w:rsid w:val="00593D44"/>
    <w:rsid w:val="005F4E63"/>
    <w:rsid w:val="006711A8"/>
    <w:rsid w:val="006D7440"/>
    <w:rsid w:val="007B1D68"/>
    <w:rsid w:val="007F7246"/>
    <w:rsid w:val="00B26EDF"/>
    <w:rsid w:val="00C07E78"/>
    <w:rsid w:val="00C16F6C"/>
    <w:rsid w:val="00CC3998"/>
    <w:rsid w:val="00D11EB8"/>
    <w:rsid w:val="00D77831"/>
    <w:rsid w:val="00E4777E"/>
    <w:rsid w:val="00EC3819"/>
    <w:rsid w:val="00ED7E20"/>
    <w:rsid w:val="00F9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75606"/>
  <w15:chartTrackingRefBased/>
  <w15:docId w15:val="{84C2F351-BFE0-4321-85DC-1469BB7D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E78"/>
  </w:style>
  <w:style w:type="paragraph" w:styleId="Footer">
    <w:name w:val="footer"/>
    <w:basedOn w:val="Normal"/>
    <w:link w:val="FooterChar"/>
    <w:uiPriority w:val="99"/>
    <w:unhideWhenUsed/>
    <w:rsid w:val="00C16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Levinson</dc:creator>
  <cp:keywords/>
  <dc:description/>
  <cp:lastModifiedBy>Levinson,Cheri A</cp:lastModifiedBy>
  <cp:revision>11</cp:revision>
  <dcterms:created xsi:type="dcterms:W3CDTF">2021-07-14T14:31:00Z</dcterms:created>
  <dcterms:modified xsi:type="dcterms:W3CDTF">2022-06-22T15:35:00Z</dcterms:modified>
</cp:coreProperties>
</file>